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B2E45" w:rsidRDefault="00EF5513">
      <w:pPr>
        <w:jc w:val="center"/>
        <w:rPr>
          <w:b/>
        </w:rPr>
      </w:pPr>
      <w:r>
        <w:rPr>
          <w:b/>
        </w:rPr>
        <w:t xml:space="preserve">Regulamin konkursu – Romuald Traugutt i jego epoka </w:t>
      </w:r>
    </w:p>
    <w:p w14:paraId="00000002" w14:textId="77777777" w:rsidR="008B2E45" w:rsidRDefault="008B2E45">
      <w:pPr>
        <w:jc w:val="center"/>
        <w:rPr>
          <w:b/>
        </w:rPr>
      </w:pPr>
    </w:p>
    <w:p w14:paraId="00000003" w14:textId="77777777" w:rsidR="008B2E45" w:rsidRDefault="00EF5513">
      <w:pPr>
        <w:jc w:val="center"/>
        <w:rPr>
          <w:b/>
        </w:rPr>
      </w:pPr>
      <w:r>
        <w:rPr>
          <w:b/>
        </w:rPr>
        <w:t>Edycja VIII</w:t>
      </w:r>
    </w:p>
    <w:p w14:paraId="00000004" w14:textId="77777777" w:rsidR="008B2E45" w:rsidRDefault="00EF5513">
      <w:pPr>
        <w:jc w:val="center"/>
      </w:pPr>
      <w:r>
        <w:t xml:space="preserve"> </w:t>
      </w:r>
    </w:p>
    <w:p w14:paraId="00000005" w14:textId="77777777" w:rsidR="008B2E45" w:rsidRDefault="00EF5513">
      <w:pPr>
        <w:jc w:val="center"/>
        <w:rPr>
          <w:b/>
        </w:rPr>
      </w:pPr>
      <w:r>
        <w:rPr>
          <w:b/>
        </w:rPr>
        <w:t xml:space="preserve">I </w:t>
      </w:r>
    </w:p>
    <w:p w14:paraId="00000006" w14:textId="77777777" w:rsidR="008B2E45" w:rsidRDefault="00EF5513">
      <w:pPr>
        <w:jc w:val="center"/>
        <w:rPr>
          <w:b/>
        </w:rPr>
      </w:pPr>
      <w:r>
        <w:rPr>
          <w:b/>
        </w:rPr>
        <w:t xml:space="preserve">Ustalenia ogólne </w:t>
      </w:r>
    </w:p>
    <w:p w14:paraId="00000007" w14:textId="77777777" w:rsidR="008B2E45" w:rsidRDefault="008B2E45">
      <w:pPr>
        <w:jc w:val="center"/>
        <w:rPr>
          <w:b/>
        </w:rPr>
      </w:pPr>
    </w:p>
    <w:p w14:paraId="00000008" w14:textId="77777777" w:rsidR="008B2E45" w:rsidRDefault="00EF5513">
      <w:pPr>
        <w:numPr>
          <w:ilvl w:val="0"/>
          <w:numId w:val="7"/>
        </w:numPr>
      </w:pPr>
      <w:r>
        <w:t>Organizatorem konkursu jest II Liceum Ogólnokształcące im . Romualda Traugutta w Częstochowie .</w:t>
      </w:r>
    </w:p>
    <w:p w14:paraId="00000009" w14:textId="77777777" w:rsidR="008B2E45" w:rsidRDefault="00EF5513">
      <w:pPr>
        <w:numPr>
          <w:ilvl w:val="0"/>
          <w:numId w:val="7"/>
        </w:numPr>
      </w:pPr>
      <w:r>
        <w:t>Adres organizatora : II Liceum Ogólnokształcące im . Romualda Traugutta w Częstochowie , ul . Kilińskiego 62 . 42-200 Częstochowa .</w:t>
      </w:r>
    </w:p>
    <w:p w14:paraId="0000000A" w14:textId="77777777" w:rsidR="008B2E45" w:rsidRDefault="00EF5513">
      <w:pPr>
        <w:numPr>
          <w:ilvl w:val="0"/>
          <w:numId w:val="7"/>
        </w:numPr>
      </w:pPr>
      <w:r>
        <w:t>Organizator do prowadzenia spraw bieżących konkursu powołuje Biuro Konkursu z sekretarzem , jako osobą odpowiedzialną za prowadzenie dokumentacji .</w:t>
      </w:r>
    </w:p>
    <w:p w14:paraId="0000000B" w14:textId="77777777" w:rsidR="008B2E45" w:rsidRDefault="00EF5513">
      <w:pPr>
        <w:numPr>
          <w:ilvl w:val="0"/>
          <w:numId w:val="7"/>
        </w:numPr>
      </w:pPr>
      <w:r>
        <w:t>Organizator do oceny prac konkursowych i testu końcowego powołuje Jury w składzie pięcioosobowym. Decyzje Jury są ostateczne .</w:t>
      </w:r>
    </w:p>
    <w:p w14:paraId="0000000C" w14:textId="77777777" w:rsidR="008B2E45" w:rsidRDefault="00EF5513">
      <w:pPr>
        <w:numPr>
          <w:ilvl w:val="0"/>
          <w:numId w:val="7"/>
        </w:numPr>
      </w:pPr>
      <w:r>
        <w:t>Konkurs nosi nazwę ; „ Romuald Traugutt i jego epoka „ i ma charakter cykliczny .</w:t>
      </w:r>
    </w:p>
    <w:p w14:paraId="0000000D" w14:textId="77777777" w:rsidR="008B2E45" w:rsidRDefault="00EF5513">
      <w:r>
        <w:t xml:space="preserve"> , </w:t>
      </w:r>
    </w:p>
    <w:p w14:paraId="0000000E" w14:textId="77777777" w:rsidR="008B2E45" w:rsidRDefault="00EF5513">
      <w:pPr>
        <w:jc w:val="center"/>
      </w:pPr>
      <w:r>
        <w:t>I</w:t>
      </w:r>
      <w:r>
        <w:rPr>
          <w:b/>
        </w:rPr>
        <w:t>I</w:t>
      </w:r>
    </w:p>
    <w:p w14:paraId="0000000F" w14:textId="77777777" w:rsidR="008B2E45" w:rsidRDefault="008B2E45">
      <w:pPr>
        <w:jc w:val="center"/>
        <w:rPr>
          <w:b/>
        </w:rPr>
      </w:pPr>
    </w:p>
    <w:p w14:paraId="00000010" w14:textId="77777777" w:rsidR="008B2E45" w:rsidRDefault="00EF5513">
      <w:pPr>
        <w:jc w:val="center"/>
        <w:rPr>
          <w:b/>
        </w:rPr>
      </w:pPr>
      <w:r>
        <w:rPr>
          <w:b/>
        </w:rPr>
        <w:t xml:space="preserve">Tematyka  i  kształt konkursu </w:t>
      </w:r>
    </w:p>
    <w:p w14:paraId="00000011" w14:textId="77777777" w:rsidR="008B2E45" w:rsidRDefault="008B2E45">
      <w:pPr>
        <w:jc w:val="center"/>
        <w:rPr>
          <w:b/>
        </w:rPr>
      </w:pPr>
    </w:p>
    <w:p w14:paraId="00000012" w14:textId="77777777" w:rsidR="008B2E45" w:rsidRDefault="00EF5513">
      <w:pPr>
        <w:numPr>
          <w:ilvl w:val="0"/>
          <w:numId w:val="4"/>
        </w:numPr>
        <w:jc w:val="both"/>
      </w:pPr>
      <w:r>
        <w:t xml:space="preserve">Konkurs poświęcony jest życiu i działalności Romualda Traugutta oraz problemom politycznym , społecznym  , gospodarczym i kulturalnym epoki w , której żył i działał. </w:t>
      </w:r>
    </w:p>
    <w:p w14:paraId="00000013" w14:textId="77777777" w:rsidR="008B2E45" w:rsidRDefault="00EF5513">
      <w:pPr>
        <w:numPr>
          <w:ilvl w:val="0"/>
          <w:numId w:val="4"/>
        </w:numPr>
        <w:jc w:val="both"/>
      </w:pPr>
      <w:r>
        <w:t xml:space="preserve">Konkurs ma na celu kształtowanie w uczestnikach postaw patriotycznych oraz  szacunku wobec wieloletniego wysiłku narodu polskiego ukierunkowanego na odzyskanie przez Polskę niepodległości. </w:t>
      </w:r>
    </w:p>
    <w:p w14:paraId="00000014" w14:textId="77777777" w:rsidR="008B2E45" w:rsidRDefault="00EF5513">
      <w:pPr>
        <w:numPr>
          <w:ilvl w:val="0"/>
          <w:numId w:val="4"/>
        </w:numPr>
        <w:jc w:val="both"/>
      </w:pPr>
      <w:r>
        <w:t>Konkurs ma na celu zapoznanie uczestników z zagadnieniami politycznego, kulturalnego i gospodarczego rozwoju narodu polskiego w okresie zaborów.</w:t>
      </w:r>
    </w:p>
    <w:p w14:paraId="00000015" w14:textId="77777777" w:rsidR="008B2E45" w:rsidRDefault="00EF5513">
      <w:pPr>
        <w:numPr>
          <w:ilvl w:val="0"/>
          <w:numId w:val="4"/>
        </w:numPr>
        <w:jc w:val="both"/>
      </w:pPr>
      <w:r>
        <w:t xml:space="preserve">Konkurs rozwija  w uczestnikach umiejętności związane z pozyskiwaniem i przetwarzaniem faktografii historycznej, krytycznej analizy źródeł, pracy z wykorzystaniem technologii informatycznych oraz działania interdyscyplinarnego. </w:t>
      </w:r>
    </w:p>
    <w:p w14:paraId="00000016" w14:textId="77777777" w:rsidR="008B2E45" w:rsidRDefault="00EF5513">
      <w:pPr>
        <w:numPr>
          <w:ilvl w:val="0"/>
          <w:numId w:val="4"/>
        </w:numPr>
        <w:jc w:val="both"/>
      </w:pPr>
      <w:r>
        <w:t xml:space="preserve">Uczestnictwo w konkursie jest darmowe. Uczestnicy nie ponoszą żadnych opłat. </w:t>
      </w:r>
    </w:p>
    <w:p w14:paraId="00000017" w14:textId="77777777" w:rsidR="008B2E45" w:rsidRDefault="00EF5513">
      <w:pPr>
        <w:numPr>
          <w:ilvl w:val="0"/>
          <w:numId w:val="4"/>
        </w:numPr>
        <w:jc w:val="both"/>
      </w:pPr>
      <w:r>
        <w:t>Konkurs ma charakter cykliczny</w:t>
      </w:r>
    </w:p>
    <w:p w14:paraId="00000018" w14:textId="77777777" w:rsidR="008B2E45" w:rsidRDefault="00EF5513">
      <w:pPr>
        <w:numPr>
          <w:ilvl w:val="0"/>
          <w:numId w:val="4"/>
        </w:numPr>
        <w:jc w:val="both"/>
      </w:pPr>
      <w:r>
        <w:t>Konkurs ma dwa etapy .</w:t>
      </w:r>
    </w:p>
    <w:p w14:paraId="00000019" w14:textId="13B85DD4" w:rsidR="008B2E45" w:rsidRDefault="00C657B5">
      <w:pPr>
        <w:numPr>
          <w:ilvl w:val="0"/>
          <w:numId w:val="4"/>
        </w:numPr>
        <w:jc w:val="both"/>
      </w:pPr>
      <w:r>
        <w:t>Tematyka i rodzaj prac</w:t>
      </w:r>
      <w:r w:rsidR="00EF5513">
        <w:t xml:space="preserve"> konkursowych pierwszego etapu w każdej edycji mogą być różne , ich specyfikacja określona jest w regulaminie .</w:t>
      </w:r>
    </w:p>
    <w:p w14:paraId="0000001A" w14:textId="435D0A55" w:rsidR="008B2E45" w:rsidRDefault="00EF5513">
      <w:pPr>
        <w:numPr>
          <w:ilvl w:val="0"/>
          <w:numId w:val="4"/>
        </w:numPr>
        <w:jc w:val="both"/>
      </w:pPr>
      <w:r>
        <w:t xml:space="preserve">Etap drugi konkursu polega na teście </w:t>
      </w:r>
      <w:r w:rsidR="00174C7D">
        <w:t>jednokrotnego/</w:t>
      </w:r>
      <w:r>
        <w:t>wielokrotnego wyboru .</w:t>
      </w:r>
    </w:p>
    <w:p w14:paraId="0000001B" w14:textId="77777777" w:rsidR="008B2E45" w:rsidRDefault="00EF5513">
      <w:pPr>
        <w:numPr>
          <w:ilvl w:val="0"/>
          <w:numId w:val="4"/>
        </w:numPr>
        <w:jc w:val="both"/>
      </w:pPr>
      <w:r>
        <w:t>Konkurs przebiega według kalendarza konkursowego. Stanowi on załącznik numer 1 do poniższego regulaminu .</w:t>
      </w:r>
    </w:p>
    <w:p w14:paraId="0000001C" w14:textId="77777777" w:rsidR="008B2E45" w:rsidRDefault="008B2E45">
      <w:pPr>
        <w:jc w:val="both"/>
      </w:pPr>
    </w:p>
    <w:p w14:paraId="0000001D" w14:textId="77777777" w:rsidR="008B2E45" w:rsidRDefault="00EF5513">
      <w:pPr>
        <w:jc w:val="center"/>
      </w:pPr>
      <w:r>
        <w:t>I</w:t>
      </w:r>
      <w:r>
        <w:rPr>
          <w:b/>
        </w:rPr>
        <w:t>II</w:t>
      </w:r>
    </w:p>
    <w:p w14:paraId="0000001E" w14:textId="77777777" w:rsidR="008B2E45" w:rsidRDefault="008B2E45">
      <w:pPr>
        <w:jc w:val="center"/>
        <w:rPr>
          <w:b/>
        </w:rPr>
      </w:pPr>
    </w:p>
    <w:p w14:paraId="0000001F" w14:textId="77777777" w:rsidR="008B2E45" w:rsidRDefault="00EF5513">
      <w:pPr>
        <w:jc w:val="center"/>
        <w:rPr>
          <w:b/>
        </w:rPr>
      </w:pPr>
      <w:r>
        <w:rPr>
          <w:b/>
        </w:rPr>
        <w:t xml:space="preserve">Uczestnicy konkursu </w:t>
      </w:r>
    </w:p>
    <w:p w14:paraId="00000020" w14:textId="77777777" w:rsidR="008B2E45" w:rsidRDefault="008B2E45">
      <w:pPr>
        <w:jc w:val="center"/>
        <w:rPr>
          <w:b/>
        </w:rPr>
      </w:pPr>
    </w:p>
    <w:p w14:paraId="00000021" w14:textId="77777777" w:rsidR="008B2E45" w:rsidRDefault="008B2E45">
      <w:pPr>
        <w:jc w:val="center"/>
        <w:rPr>
          <w:b/>
        </w:rPr>
      </w:pPr>
    </w:p>
    <w:p w14:paraId="00000022" w14:textId="77777777" w:rsidR="008B2E45" w:rsidRDefault="00EF5513">
      <w:pPr>
        <w:numPr>
          <w:ilvl w:val="0"/>
          <w:numId w:val="8"/>
        </w:numPr>
        <w:jc w:val="both"/>
      </w:pPr>
      <w:r>
        <w:t>Konkurs skierowany jest do uczniów klas 7 i 8  szkół podstawowych województwa śląskiego.</w:t>
      </w:r>
    </w:p>
    <w:p w14:paraId="00000023" w14:textId="77777777" w:rsidR="008B2E45" w:rsidRDefault="00EF5513">
      <w:pPr>
        <w:numPr>
          <w:ilvl w:val="0"/>
          <w:numId w:val="8"/>
        </w:numPr>
        <w:jc w:val="both"/>
      </w:pPr>
      <w:r>
        <w:t>Uczestnicy zgłaszani są w formie pisemnej, na formularzach zgłoszeniowych . Formularz stanowi załącznik numer 2 do regulaminu.</w:t>
      </w:r>
    </w:p>
    <w:p w14:paraId="00000024" w14:textId="300CC2E8" w:rsidR="008B2E45" w:rsidRDefault="00EF5513">
      <w:pPr>
        <w:numPr>
          <w:ilvl w:val="0"/>
          <w:numId w:val="8"/>
        </w:numPr>
        <w:jc w:val="both"/>
      </w:pPr>
      <w:r>
        <w:t xml:space="preserve">Za </w:t>
      </w:r>
      <w:r w:rsidR="00C657B5">
        <w:t>uczestników niepełnoletnich</w:t>
      </w:r>
      <w:r>
        <w:t xml:space="preserve"> </w:t>
      </w:r>
      <w:proofErr w:type="spellStart"/>
      <w:r w:rsidR="00C657B5">
        <w:t>oświadczenia</w:t>
      </w:r>
      <w:proofErr w:type="spellEnd"/>
      <w:r w:rsidR="00C657B5">
        <w:t xml:space="preserve"> o wykorzystaniu danych osobowych </w:t>
      </w:r>
      <w:r>
        <w:t>p</w:t>
      </w:r>
      <w:r>
        <w:t xml:space="preserve">odpisują </w:t>
      </w:r>
      <w:r>
        <w:lastRenderedPageBreak/>
        <w:t>ich rodzice lub opiekunowie prawni .</w:t>
      </w:r>
      <w:r w:rsidR="00C657B5">
        <w:t xml:space="preserve"> </w:t>
      </w:r>
      <w:bookmarkStart w:id="0" w:name="_GoBack"/>
      <w:bookmarkEnd w:id="0"/>
      <w:r>
        <w:t xml:space="preserve">Oświadczenie stanowi załącznik numer 3 do regulaminu </w:t>
      </w:r>
    </w:p>
    <w:p w14:paraId="00000025" w14:textId="77777777" w:rsidR="008B2E45" w:rsidRDefault="00EF5513">
      <w:pPr>
        <w:numPr>
          <w:ilvl w:val="0"/>
          <w:numId w:val="8"/>
        </w:numPr>
        <w:jc w:val="both"/>
      </w:pPr>
      <w:r>
        <w:t>Zgłoszenia uczestników wraz z oświadczeniami o wykorzystaniu danych osobowych są nadsyłane na adres organizatora drogą listowną lub dostarczane osobiście ,  w terminie określonym w kalendarzu konkursu.</w:t>
      </w:r>
    </w:p>
    <w:p w14:paraId="00000026" w14:textId="77777777" w:rsidR="008B2E45" w:rsidRDefault="00EF5513">
      <w:pPr>
        <w:numPr>
          <w:ilvl w:val="0"/>
          <w:numId w:val="8"/>
        </w:numPr>
        <w:jc w:val="both"/>
      </w:pPr>
      <w:r>
        <w:t>Zgłoszenia niezgodne z regulaminem oraz niepełne nie będą przyjmowane</w:t>
      </w:r>
    </w:p>
    <w:p w14:paraId="00000027" w14:textId="77777777" w:rsidR="008B2E45" w:rsidRDefault="00EF5513">
      <w:pPr>
        <w:numPr>
          <w:ilvl w:val="0"/>
          <w:numId w:val="8"/>
        </w:numPr>
        <w:jc w:val="both"/>
      </w:pPr>
      <w:r>
        <w:t>Zgłoszenia dostarczone po terminie nie będą przyjmowane</w:t>
      </w:r>
    </w:p>
    <w:p w14:paraId="00000028" w14:textId="77777777" w:rsidR="008B2E45" w:rsidRDefault="00EF5513">
      <w:pPr>
        <w:numPr>
          <w:ilvl w:val="0"/>
          <w:numId w:val="8"/>
        </w:numPr>
        <w:jc w:val="both"/>
      </w:pPr>
      <w:r>
        <w:t>Zgłoszenie uczestników danej szkoły musi być zapakowane w kopertę i zawierać wszystkie wskazane przez regulamin dokumenty i podpisy . Koperta winna być zaklejona i opatrzona pieczęcią szkoły wysyłającej zgłoszenie oraz dopiskiem : „ konkurs” umieszczonym pod adresem organizatora .</w:t>
      </w:r>
    </w:p>
    <w:p w14:paraId="00000029" w14:textId="77777777" w:rsidR="008B2E45" w:rsidRDefault="00EF5513">
      <w:pPr>
        <w:numPr>
          <w:ilvl w:val="0"/>
          <w:numId w:val="8"/>
        </w:numPr>
        <w:jc w:val="both"/>
      </w:pPr>
      <w:r>
        <w:t>Za datę  przyjęcia zgłoszenia uznaje się w wypadku  wysyłki pocztą – datę stempla pocztowego , a datę otrzymania przez organizatora - jeśli zgłaszający  dostarcza dokumenty osobiście .</w:t>
      </w:r>
    </w:p>
    <w:p w14:paraId="0000002A" w14:textId="77777777" w:rsidR="008B2E45" w:rsidRDefault="008B2E45">
      <w:pPr>
        <w:jc w:val="both"/>
      </w:pPr>
    </w:p>
    <w:p w14:paraId="0000002B" w14:textId="77777777" w:rsidR="008B2E45" w:rsidRDefault="008B2E45">
      <w:pPr>
        <w:jc w:val="center"/>
        <w:rPr>
          <w:b/>
        </w:rPr>
      </w:pPr>
    </w:p>
    <w:p w14:paraId="0000002C" w14:textId="77777777" w:rsidR="008B2E45" w:rsidRDefault="008B2E45">
      <w:pPr>
        <w:jc w:val="center"/>
        <w:rPr>
          <w:b/>
        </w:rPr>
      </w:pPr>
    </w:p>
    <w:p w14:paraId="0000002D" w14:textId="77777777" w:rsidR="008B2E45" w:rsidRDefault="00EF5513">
      <w:pPr>
        <w:jc w:val="center"/>
        <w:rPr>
          <w:b/>
        </w:rPr>
      </w:pPr>
      <w:r>
        <w:rPr>
          <w:b/>
        </w:rPr>
        <w:t>IV</w:t>
      </w:r>
    </w:p>
    <w:p w14:paraId="0000002E" w14:textId="77777777" w:rsidR="008B2E45" w:rsidRDefault="00EF5513">
      <w:pPr>
        <w:jc w:val="center"/>
        <w:rPr>
          <w:b/>
        </w:rPr>
      </w:pPr>
      <w:r>
        <w:rPr>
          <w:b/>
        </w:rPr>
        <w:t xml:space="preserve"> I Etap konkursu. Prace konkursowe i sposób ich oceny </w:t>
      </w:r>
    </w:p>
    <w:p w14:paraId="0000002F" w14:textId="77777777" w:rsidR="008B2E45" w:rsidRDefault="008B2E45">
      <w:pPr>
        <w:jc w:val="center"/>
        <w:rPr>
          <w:b/>
        </w:rPr>
      </w:pPr>
    </w:p>
    <w:p w14:paraId="00000030" w14:textId="77777777" w:rsidR="008B2E45" w:rsidRDefault="00EF5513">
      <w:pPr>
        <w:numPr>
          <w:ilvl w:val="0"/>
          <w:numId w:val="9"/>
        </w:numPr>
      </w:pPr>
      <w:r>
        <w:t xml:space="preserve">Etap pierwszy konkursu obejmuje wykonanie przez uczestników prac  dotyczących  tematu określonego przez organizatora konkursu jako obowiązującego w danej edycji . </w:t>
      </w:r>
    </w:p>
    <w:p w14:paraId="00000031" w14:textId="77777777" w:rsidR="008B2E45" w:rsidRDefault="00EF5513">
      <w:pPr>
        <w:numPr>
          <w:ilvl w:val="0"/>
          <w:numId w:val="9"/>
        </w:numPr>
      </w:pPr>
      <w:r>
        <w:t>Temat podany jest w  załączniku numer 4 do regulaminu .</w:t>
      </w:r>
    </w:p>
    <w:p w14:paraId="00000032" w14:textId="77777777" w:rsidR="008B2E45" w:rsidRDefault="00EF5513">
      <w:pPr>
        <w:numPr>
          <w:ilvl w:val="0"/>
          <w:numId w:val="9"/>
        </w:numPr>
      </w:pPr>
      <w:r>
        <w:t>Prace  mogą być wykonane w formie filmu, prezentacji multimedialnej, pracy plastycznej, dzieła literackiego.</w:t>
      </w:r>
    </w:p>
    <w:p w14:paraId="00000033" w14:textId="77777777" w:rsidR="008B2E45" w:rsidRDefault="00EF5513">
      <w:pPr>
        <w:numPr>
          <w:ilvl w:val="0"/>
          <w:numId w:val="9"/>
        </w:numPr>
      </w:pPr>
      <w:r>
        <w:t>Prezentacja nie może mieć mniej niż 10 i więcej niż 20 slajdów , film nie może być krótszy niż 3 i dłuższy niż 10 minut .</w:t>
      </w:r>
    </w:p>
    <w:p w14:paraId="00000034" w14:textId="77777777" w:rsidR="008B2E45" w:rsidRDefault="00EF5513">
      <w:pPr>
        <w:numPr>
          <w:ilvl w:val="0"/>
          <w:numId w:val="9"/>
        </w:numPr>
      </w:pPr>
      <w:r>
        <w:t xml:space="preserve">Prace w formie cyfrowej ,  zapisane na nośniku należy przesłać na adres organizatora w terminie określonym w kalendarzu konkursu . </w:t>
      </w:r>
    </w:p>
    <w:p w14:paraId="00000035" w14:textId="77777777" w:rsidR="008B2E45" w:rsidRDefault="00EF5513">
      <w:pPr>
        <w:numPr>
          <w:ilvl w:val="0"/>
          <w:numId w:val="9"/>
        </w:numPr>
      </w:pPr>
      <w:r>
        <w:t xml:space="preserve">Prace plastyczne lub literackie można dostarczać w formie stosownej dla wykonanego dzieła, na adres organizatora w terminie określonym w kalendarzu konkursu . </w:t>
      </w:r>
    </w:p>
    <w:p w14:paraId="00000036" w14:textId="77777777" w:rsidR="008B2E45" w:rsidRDefault="00EF5513">
      <w:pPr>
        <w:numPr>
          <w:ilvl w:val="0"/>
          <w:numId w:val="9"/>
        </w:numPr>
      </w:pPr>
      <w:r>
        <w:t>Sposób pakowania prac : prace pakujemy pojedynczo do kopert lub innych opakowań opatrzonych godłem autora , praca także musi być opatrzona godłem .</w:t>
      </w:r>
    </w:p>
    <w:p w14:paraId="00000037" w14:textId="77777777" w:rsidR="008B2E45" w:rsidRDefault="00EF5513">
      <w:pPr>
        <w:numPr>
          <w:ilvl w:val="0"/>
          <w:numId w:val="9"/>
        </w:numPr>
      </w:pPr>
      <w:r>
        <w:t xml:space="preserve"> W oddzielnej kopercie opiekun uczestników umieszcza listę nazwisk uczestników wraz z godłami. Całość spakowana w jedna przesyłkę przesyła się na adres organizatora .</w:t>
      </w:r>
    </w:p>
    <w:p w14:paraId="00000038" w14:textId="77777777" w:rsidR="008B2E45" w:rsidRDefault="00EF5513">
      <w:pPr>
        <w:numPr>
          <w:ilvl w:val="0"/>
          <w:numId w:val="9"/>
        </w:numPr>
      </w:pPr>
      <w:r>
        <w:t>Nośniki danych z zawartymi pracami  oraz prace plastyczne i literackie nie podlegają zwrotowi .</w:t>
      </w:r>
    </w:p>
    <w:p w14:paraId="00000039" w14:textId="77777777" w:rsidR="008B2E45" w:rsidRDefault="00EF5513">
      <w:pPr>
        <w:numPr>
          <w:ilvl w:val="0"/>
          <w:numId w:val="9"/>
        </w:numPr>
      </w:pPr>
      <w:r>
        <w:t>Prace ocenia Jury . Przyznaje się punkty za : poprawność merytoryczną : 5 p , efekt artystyczny : 15 p , poprawność techniczną 5 p , innowacyjność i oryginalność pracy : 15 p . Łącznie na tym etapie uczestnik może uzyskać 40 punktów .</w:t>
      </w:r>
    </w:p>
    <w:p w14:paraId="0000003A" w14:textId="77777777" w:rsidR="008B2E45" w:rsidRDefault="00EF5513">
      <w:pPr>
        <w:numPr>
          <w:ilvl w:val="0"/>
          <w:numId w:val="9"/>
        </w:numPr>
      </w:pPr>
      <w:r>
        <w:t>Punkty uzyskane za prace są podawane uczestnikom przed rozwiązaniem testu konkursowego, w terminie oznaczonym w kalendarzu konkursowym .</w:t>
      </w:r>
    </w:p>
    <w:p w14:paraId="0000003B" w14:textId="77777777" w:rsidR="008B2E45" w:rsidRDefault="00EF5513">
      <w:pPr>
        <w:numPr>
          <w:ilvl w:val="0"/>
          <w:numId w:val="9"/>
        </w:numPr>
      </w:pPr>
      <w:r>
        <w:t>Z pierwszego etapu konkursu sporządza się stosowny protokół.</w:t>
      </w:r>
    </w:p>
    <w:p w14:paraId="0000003C" w14:textId="77777777" w:rsidR="008B2E45" w:rsidRDefault="00EF5513">
      <w:pPr>
        <w:numPr>
          <w:ilvl w:val="0"/>
          <w:numId w:val="9"/>
        </w:numPr>
      </w:pPr>
      <w:r>
        <w:t>Prace nie spełniające wymogów formalnych i/lub dostarczone po terminie nie będą oceniane.</w:t>
      </w:r>
    </w:p>
    <w:p w14:paraId="0000003D" w14:textId="77777777" w:rsidR="008B2E45" w:rsidRDefault="00EF5513">
      <w:pPr>
        <w:numPr>
          <w:ilvl w:val="0"/>
          <w:numId w:val="9"/>
        </w:numPr>
      </w:pPr>
      <w:r>
        <w:t>Praca niesamodzielna ( plagiat ) powoduje dyskwalifikację uczestnika .</w:t>
      </w:r>
    </w:p>
    <w:p w14:paraId="0000003E" w14:textId="77777777" w:rsidR="008B2E45" w:rsidRDefault="00EF5513">
      <w:pPr>
        <w:numPr>
          <w:ilvl w:val="0"/>
          <w:numId w:val="9"/>
        </w:numPr>
      </w:pPr>
      <w:r>
        <w:t xml:space="preserve">Dokumentacja konkursu może być prowadzona zarówno w formie elektronicznej jak i papierowej. </w:t>
      </w:r>
    </w:p>
    <w:p w14:paraId="0000003F" w14:textId="77777777" w:rsidR="008B2E45" w:rsidRDefault="00EF5513">
      <w:pPr>
        <w:numPr>
          <w:ilvl w:val="0"/>
          <w:numId w:val="9"/>
        </w:numPr>
      </w:pPr>
      <w:r>
        <w:t>Wszelkie przetwarzane  na potrzeby konkursu zbiory danych osobowych mają charakter doraźny i są niszczone po zakończeniu danej  edycji konkursu.</w:t>
      </w:r>
    </w:p>
    <w:p w14:paraId="00000040" w14:textId="77777777" w:rsidR="008B2E45" w:rsidRDefault="008B2E45">
      <w:pPr>
        <w:jc w:val="center"/>
        <w:rPr>
          <w:b/>
        </w:rPr>
      </w:pPr>
    </w:p>
    <w:p w14:paraId="00000041" w14:textId="77777777" w:rsidR="008B2E45" w:rsidRDefault="008B2E45">
      <w:pPr>
        <w:jc w:val="center"/>
        <w:rPr>
          <w:b/>
        </w:rPr>
      </w:pPr>
    </w:p>
    <w:p w14:paraId="00000042" w14:textId="77777777" w:rsidR="008B2E45" w:rsidRDefault="008B2E45">
      <w:pPr>
        <w:jc w:val="center"/>
        <w:rPr>
          <w:b/>
        </w:rPr>
      </w:pPr>
    </w:p>
    <w:p w14:paraId="00000043" w14:textId="77777777" w:rsidR="008B2E45" w:rsidRDefault="00EF5513">
      <w:pPr>
        <w:jc w:val="center"/>
        <w:rPr>
          <w:b/>
        </w:rPr>
      </w:pPr>
      <w:r>
        <w:rPr>
          <w:b/>
        </w:rPr>
        <w:t xml:space="preserve">V </w:t>
      </w:r>
    </w:p>
    <w:p w14:paraId="00000044" w14:textId="77777777" w:rsidR="008B2E45" w:rsidRDefault="008B2E45">
      <w:pPr>
        <w:jc w:val="center"/>
        <w:rPr>
          <w:b/>
        </w:rPr>
      </w:pPr>
    </w:p>
    <w:p w14:paraId="00000045" w14:textId="77777777" w:rsidR="008B2E45" w:rsidRDefault="00EF5513">
      <w:pPr>
        <w:jc w:val="center"/>
        <w:rPr>
          <w:b/>
        </w:rPr>
      </w:pPr>
      <w:r>
        <w:rPr>
          <w:b/>
        </w:rPr>
        <w:t xml:space="preserve"> II Etap konkursu. Test końcowy i sposób jego oceny </w:t>
      </w:r>
    </w:p>
    <w:p w14:paraId="00000046" w14:textId="77777777" w:rsidR="008B2E45" w:rsidRDefault="008B2E45">
      <w:pPr>
        <w:jc w:val="center"/>
        <w:rPr>
          <w:b/>
        </w:rPr>
      </w:pPr>
    </w:p>
    <w:p w14:paraId="00000047" w14:textId="77777777" w:rsidR="008B2E45" w:rsidRDefault="00EF5513">
      <w:pPr>
        <w:numPr>
          <w:ilvl w:val="0"/>
          <w:numId w:val="1"/>
        </w:numPr>
        <w:jc w:val="both"/>
      </w:pPr>
      <w:r>
        <w:t xml:space="preserve"> II etap konkursu polega na rozwiązaniu testu wyboru .</w:t>
      </w:r>
    </w:p>
    <w:p w14:paraId="00000048" w14:textId="77777777" w:rsidR="008B2E45" w:rsidRDefault="00EF5513">
      <w:pPr>
        <w:numPr>
          <w:ilvl w:val="0"/>
          <w:numId w:val="1"/>
        </w:numPr>
        <w:jc w:val="both"/>
      </w:pPr>
      <w:r>
        <w:t>Test poświęcony jest życiu i działalności Romualda Traugutta oraz problemom politycznym , społecznym  , gospodarczym i kulturalnym epoki w , której żył i działał .</w:t>
      </w:r>
    </w:p>
    <w:p w14:paraId="00000049" w14:textId="77777777" w:rsidR="008B2E45" w:rsidRDefault="00EF5513">
      <w:pPr>
        <w:numPr>
          <w:ilvl w:val="0"/>
          <w:numId w:val="1"/>
        </w:numPr>
        <w:jc w:val="both"/>
      </w:pPr>
      <w:r>
        <w:t>Test liczy 30 pytań</w:t>
      </w:r>
    </w:p>
    <w:p w14:paraId="0000004A" w14:textId="77777777" w:rsidR="008B2E45" w:rsidRDefault="00EF5513">
      <w:pPr>
        <w:numPr>
          <w:ilvl w:val="0"/>
          <w:numId w:val="1"/>
        </w:numPr>
        <w:jc w:val="both"/>
      </w:pPr>
      <w:r>
        <w:t xml:space="preserve">Są one dostosowane poziomem trudności do wieku uczestników konkursu . </w:t>
      </w:r>
    </w:p>
    <w:p w14:paraId="0000004B" w14:textId="77777777" w:rsidR="008B2E45" w:rsidRDefault="00EF5513">
      <w:pPr>
        <w:numPr>
          <w:ilvl w:val="0"/>
          <w:numId w:val="1"/>
        </w:numPr>
        <w:jc w:val="both"/>
      </w:pPr>
      <w:r>
        <w:t xml:space="preserve">Test ocenia Jury . </w:t>
      </w:r>
    </w:p>
    <w:p w14:paraId="0000004C" w14:textId="77777777" w:rsidR="008B2E45" w:rsidRDefault="00EF5513">
      <w:pPr>
        <w:numPr>
          <w:ilvl w:val="0"/>
          <w:numId w:val="1"/>
        </w:numPr>
        <w:jc w:val="both"/>
      </w:pPr>
      <w:r>
        <w:t xml:space="preserve">Można za niego uzyskać maksymalnie 30 punktów ( 1 prawidłowo rozwiązane zadanie – 1 punkt ) </w:t>
      </w:r>
    </w:p>
    <w:p w14:paraId="0000004D" w14:textId="77777777" w:rsidR="008B2E45" w:rsidRDefault="00EF5513">
      <w:pPr>
        <w:numPr>
          <w:ilvl w:val="0"/>
          <w:numId w:val="1"/>
        </w:numPr>
        <w:jc w:val="both"/>
      </w:pPr>
      <w:r>
        <w:t>Test uczestnicy piszą w terminie podanym w kalendarzu konkursowym w formie zdalnej - online, na platformie zaproponowanej przez organizatora.</w:t>
      </w:r>
    </w:p>
    <w:p w14:paraId="0000004E" w14:textId="77777777" w:rsidR="008B2E45" w:rsidRDefault="00EF5513">
      <w:pPr>
        <w:numPr>
          <w:ilvl w:val="0"/>
          <w:numId w:val="1"/>
        </w:numPr>
        <w:jc w:val="both"/>
      </w:pPr>
      <w:r>
        <w:t xml:space="preserve">Dokładną formę testu konkursowego, platformę na której zostanie on przeprowadzony i dokładny czas jego przeprowadzenia określa organizator nie później niż 7 dni przed terminem tej części konkursu, o czym informuje uczestników droga elektroniczną. </w:t>
      </w:r>
    </w:p>
    <w:p w14:paraId="0000004F" w14:textId="77777777" w:rsidR="008B2E45" w:rsidRDefault="00EF5513">
      <w:pPr>
        <w:numPr>
          <w:ilvl w:val="0"/>
          <w:numId w:val="1"/>
        </w:numPr>
        <w:jc w:val="both"/>
      </w:pPr>
      <w:r>
        <w:t>Test sprawdza i ocenia Jury .</w:t>
      </w:r>
    </w:p>
    <w:p w14:paraId="00000050" w14:textId="77777777" w:rsidR="008B2E45" w:rsidRDefault="00EF5513">
      <w:pPr>
        <w:numPr>
          <w:ilvl w:val="0"/>
          <w:numId w:val="1"/>
        </w:numPr>
        <w:jc w:val="both"/>
      </w:pPr>
      <w:r>
        <w:t>Wyniki testu podawane są tego samego dnia .</w:t>
      </w:r>
    </w:p>
    <w:p w14:paraId="00000051" w14:textId="77777777" w:rsidR="008B2E45" w:rsidRDefault="00EF5513">
      <w:pPr>
        <w:numPr>
          <w:ilvl w:val="0"/>
          <w:numId w:val="1"/>
        </w:numPr>
      </w:pPr>
      <w:r>
        <w:t>Z drugiego etapu konkursu sporządza się stosowny protokół .</w:t>
      </w:r>
    </w:p>
    <w:p w14:paraId="00000052" w14:textId="77777777" w:rsidR="008B2E45" w:rsidRDefault="00EF5513">
      <w:pPr>
        <w:numPr>
          <w:ilvl w:val="0"/>
          <w:numId w:val="1"/>
        </w:numPr>
      </w:pPr>
      <w:r>
        <w:t>Praca niesamodzielna powoduje dyskwalifikację uczestnika  .</w:t>
      </w:r>
    </w:p>
    <w:p w14:paraId="00000053" w14:textId="77777777" w:rsidR="008B2E45" w:rsidRDefault="008B2E45">
      <w:pPr>
        <w:jc w:val="both"/>
      </w:pPr>
    </w:p>
    <w:p w14:paraId="00000054" w14:textId="77777777" w:rsidR="008B2E45" w:rsidRDefault="008B2E45">
      <w:pPr>
        <w:jc w:val="both"/>
      </w:pPr>
    </w:p>
    <w:p w14:paraId="00000055" w14:textId="77777777" w:rsidR="008B2E45" w:rsidRDefault="00EF5513">
      <w:pPr>
        <w:jc w:val="center"/>
        <w:rPr>
          <w:b/>
        </w:rPr>
      </w:pPr>
      <w:r>
        <w:rPr>
          <w:b/>
        </w:rPr>
        <w:t xml:space="preserve">VI </w:t>
      </w:r>
    </w:p>
    <w:p w14:paraId="00000056" w14:textId="77777777" w:rsidR="008B2E45" w:rsidRDefault="008B2E45">
      <w:pPr>
        <w:jc w:val="center"/>
        <w:rPr>
          <w:b/>
        </w:rPr>
      </w:pPr>
    </w:p>
    <w:p w14:paraId="00000057" w14:textId="77777777" w:rsidR="008B2E45" w:rsidRDefault="00EF5513">
      <w:pPr>
        <w:jc w:val="center"/>
        <w:rPr>
          <w:b/>
        </w:rPr>
      </w:pPr>
      <w:r>
        <w:rPr>
          <w:b/>
        </w:rPr>
        <w:t>Zwycięzcy konkursu .</w:t>
      </w:r>
    </w:p>
    <w:p w14:paraId="00000058" w14:textId="77777777" w:rsidR="008B2E45" w:rsidRDefault="008B2E45">
      <w:pPr>
        <w:jc w:val="both"/>
      </w:pPr>
    </w:p>
    <w:p w14:paraId="00000059" w14:textId="77777777" w:rsidR="008B2E45" w:rsidRDefault="00EF5513">
      <w:pPr>
        <w:numPr>
          <w:ilvl w:val="0"/>
          <w:numId w:val="2"/>
        </w:numPr>
        <w:jc w:val="both"/>
      </w:pPr>
      <w:r>
        <w:t xml:space="preserve">W konkursie przyznawana jest 1 , 2 i 3 nagroda </w:t>
      </w:r>
    </w:p>
    <w:p w14:paraId="0000005A" w14:textId="77777777" w:rsidR="008B2E45" w:rsidRDefault="00EF5513">
      <w:pPr>
        <w:numPr>
          <w:ilvl w:val="0"/>
          <w:numId w:val="2"/>
        </w:numPr>
        <w:jc w:val="both"/>
      </w:pPr>
      <w:r>
        <w:t>O uzyskanych nagrodach decyduje łączna liczba punktów za pracę konkursową i test . Nagrody 1 , 2 i 3 uzyskują uczestnicy z odpowiednio :  1 , 2 i 3 łączną ilością punktów uzyskanych w konkursie .</w:t>
      </w:r>
    </w:p>
    <w:p w14:paraId="0000005B" w14:textId="77777777" w:rsidR="008B2E45" w:rsidRDefault="00EF5513">
      <w:pPr>
        <w:numPr>
          <w:ilvl w:val="0"/>
          <w:numId w:val="2"/>
        </w:numPr>
        <w:jc w:val="both"/>
      </w:pPr>
      <w:r>
        <w:t>Uczestnik może uzyskać  za oba etapy maksymalnie 70 punktów</w:t>
      </w:r>
    </w:p>
    <w:p w14:paraId="0000005C" w14:textId="77777777" w:rsidR="008B2E45" w:rsidRDefault="00EF5513">
      <w:pPr>
        <w:numPr>
          <w:ilvl w:val="0"/>
          <w:numId w:val="2"/>
        </w:numPr>
        <w:jc w:val="both"/>
      </w:pPr>
      <w:r>
        <w:t>W wypadku remisu decyzję podejmuje jury, przyznając do 5 punktów wybranym pracom. Tym samym w klasyfikacji ostatecznej uczestnik może otrzymać maksymalnie 75 punktów.</w:t>
      </w:r>
    </w:p>
    <w:p w14:paraId="0000005D" w14:textId="77777777" w:rsidR="008B2E45" w:rsidRDefault="00EF5513">
      <w:pPr>
        <w:numPr>
          <w:ilvl w:val="0"/>
          <w:numId w:val="2"/>
        </w:numPr>
        <w:jc w:val="both"/>
      </w:pPr>
      <w:r>
        <w:t>Jury może nie przyznać nagród .</w:t>
      </w:r>
    </w:p>
    <w:p w14:paraId="0000005E" w14:textId="77777777" w:rsidR="008B2E45" w:rsidRDefault="00EF5513">
      <w:pPr>
        <w:numPr>
          <w:ilvl w:val="0"/>
          <w:numId w:val="2"/>
        </w:numPr>
        <w:jc w:val="both"/>
      </w:pPr>
      <w:r>
        <w:t xml:space="preserve">Jury może przyznać wyróżnienia – w dowolnej ilości </w:t>
      </w:r>
      <w:r>
        <w:rPr>
          <w:b/>
        </w:rPr>
        <w:t>.</w:t>
      </w:r>
    </w:p>
    <w:p w14:paraId="0000005F" w14:textId="77777777" w:rsidR="008B2E45" w:rsidRDefault="00EF5513">
      <w:pPr>
        <w:numPr>
          <w:ilvl w:val="0"/>
          <w:numId w:val="2"/>
        </w:numPr>
        <w:jc w:val="both"/>
      </w:pPr>
      <w:r>
        <w:t xml:space="preserve">Wyniki konkursu są ogłaszane w dniu pisania testu konkursowego, w terminie przewidzianym w kalendarzu i formie ustalonej przez organizatora </w:t>
      </w:r>
    </w:p>
    <w:p w14:paraId="00000060" w14:textId="77777777" w:rsidR="008B2E45" w:rsidRDefault="00EF5513">
      <w:pPr>
        <w:numPr>
          <w:ilvl w:val="0"/>
          <w:numId w:val="2"/>
        </w:numPr>
        <w:jc w:val="both"/>
      </w:pPr>
      <w:r>
        <w:t>Nagrody i wyróżnienia są wręczane uczestnikom konkursu w terminie przewidzianym  w kalendarzu konkursowym .</w:t>
      </w:r>
    </w:p>
    <w:p w14:paraId="00000061" w14:textId="77777777" w:rsidR="008B2E45" w:rsidRDefault="00EF5513">
      <w:pPr>
        <w:numPr>
          <w:ilvl w:val="0"/>
          <w:numId w:val="2"/>
        </w:numPr>
        <w:jc w:val="both"/>
      </w:pPr>
      <w:r>
        <w:t>Nagrody i wyróżnienia są wręczane uczestnikom konkursu w miejscu  i w sposób  określonym  przez organizatora  .</w:t>
      </w:r>
    </w:p>
    <w:p w14:paraId="00000062" w14:textId="77777777" w:rsidR="008B2E45" w:rsidRDefault="00EF5513">
      <w:pPr>
        <w:numPr>
          <w:ilvl w:val="0"/>
          <w:numId w:val="2"/>
        </w:numPr>
        <w:jc w:val="both"/>
      </w:pPr>
      <w:r>
        <w:t>Wszelkie decyzje związane z przyznaniem nagród i wyróżnień podejmuje Jury . Decyzje Jury są ostateczne .</w:t>
      </w:r>
    </w:p>
    <w:p w14:paraId="00000063" w14:textId="77777777" w:rsidR="008B2E45" w:rsidRDefault="00EF5513">
      <w:pPr>
        <w:numPr>
          <w:ilvl w:val="0"/>
          <w:numId w:val="2"/>
        </w:numPr>
        <w:jc w:val="both"/>
      </w:pPr>
      <w:r>
        <w:t>Wszystkim uczestnikom konkursu wystawia się stosowne zaświadczenia.</w:t>
      </w:r>
    </w:p>
    <w:p w14:paraId="00000064" w14:textId="77777777" w:rsidR="008B2E45" w:rsidRDefault="008B2E45">
      <w:pPr>
        <w:jc w:val="both"/>
      </w:pPr>
    </w:p>
    <w:p w14:paraId="00000065" w14:textId="77777777" w:rsidR="008B2E45" w:rsidRDefault="008B2E45">
      <w:pPr>
        <w:jc w:val="center"/>
        <w:rPr>
          <w:b/>
        </w:rPr>
      </w:pPr>
    </w:p>
    <w:p w14:paraId="00000066" w14:textId="77777777" w:rsidR="008B2E45" w:rsidRDefault="008B2E45">
      <w:pPr>
        <w:jc w:val="center"/>
        <w:rPr>
          <w:b/>
        </w:rPr>
      </w:pPr>
    </w:p>
    <w:p w14:paraId="00000067" w14:textId="77777777" w:rsidR="008B2E45" w:rsidRDefault="00EF5513">
      <w:pPr>
        <w:jc w:val="center"/>
        <w:rPr>
          <w:b/>
        </w:rPr>
      </w:pPr>
      <w:r>
        <w:rPr>
          <w:b/>
        </w:rPr>
        <w:t xml:space="preserve">VIII </w:t>
      </w:r>
    </w:p>
    <w:p w14:paraId="00000068" w14:textId="77777777" w:rsidR="008B2E45" w:rsidRDefault="008B2E45">
      <w:pPr>
        <w:jc w:val="center"/>
        <w:rPr>
          <w:b/>
        </w:rPr>
      </w:pPr>
    </w:p>
    <w:p w14:paraId="00000069" w14:textId="77777777" w:rsidR="008B2E45" w:rsidRDefault="00EF5513">
      <w:pPr>
        <w:jc w:val="center"/>
        <w:rPr>
          <w:b/>
        </w:rPr>
      </w:pPr>
      <w:r>
        <w:rPr>
          <w:b/>
        </w:rPr>
        <w:t xml:space="preserve">Jury </w:t>
      </w:r>
    </w:p>
    <w:p w14:paraId="0000006A" w14:textId="77777777" w:rsidR="008B2E45" w:rsidRDefault="008B2E45">
      <w:pPr>
        <w:jc w:val="center"/>
        <w:rPr>
          <w:b/>
        </w:rPr>
      </w:pPr>
    </w:p>
    <w:p w14:paraId="0000006B" w14:textId="77777777" w:rsidR="008B2E45" w:rsidRDefault="008B2E45">
      <w:pPr>
        <w:jc w:val="center"/>
        <w:rPr>
          <w:b/>
        </w:rPr>
      </w:pPr>
    </w:p>
    <w:p w14:paraId="0000006C" w14:textId="77777777" w:rsidR="008B2E45" w:rsidRDefault="00EF5513">
      <w:pPr>
        <w:numPr>
          <w:ilvl w:val="0"/>
          <w:numId w:val="5"/>
        </w:numPr>
      </w:pPr>
      <w:r>
        <w:t xml:space="preserve">Wszelkie decyzje  dotyczące przebiegu i oceny I </w:t>
      </w:r>
      <w:proofErr w:type="spellStart"/>
      <w:r>
        <w:t>i</w:t>
      </w:r>
      <w:proofErr w:type="spellEnd"/>
      <w:r>
        <w:t xml:space="preserve"> II etapu konkursu oraz przyznania nagród i wyróżnień leżą w gestii Jury</w:t>
      </w:r>
    </w:p>
    <w:p w14:paraId="0000006D" w14:textId="77777777" w:rsidR="008B2E45" w:rsidRDefault="00EF5513">
      <w:pPr>
        <w:numPr>
          <w:ilvl w:val="0"/>
          <w:numId w:val="5"/>
        </w:numPr>
      </w:pPr>
      <w:r>
        <w:t>Jury wyznacza organizator konkursu</w:t>
      </w:r>
    </w:p>
    <w:p w14:paraId="0000006E" w14:textId="77777777" w:rsidR="008B2E45" w:rsidRDefault="00EF5513">
      <w:pPr>
        <w:numPr>
          <w:ilvl w:val="0"/>
          <w:numId w:val="5"/>
        </w:numPr>
      </w:pPr>
      <w:r>
        <w:t>Jury liczy 5 osób</w:t>
      </w:r>
    </w:p>
    <w:p w14:paraId="0000006F" w14:textId="77777777" w:rsidR="008B2E45" w:rsidRDefault="00EF5513">
      <w:pPr>
        <w:numPr>
          <w:ilvl w:val="0"/>
          <w:numId w:val="5"/>
        </w:numPr>
      </w:pPr>
      <w:r>
        <w:t>Jury wybiera spomiędzy siebie przewodniczącego , który kieruje jego pracami .</w:t>
      </w:r>
    </w:p>
    <w:p w14:paraId="00000070" w14:textId="77777777" w:rsidR="008B2E45" w:rsidRDefault="00EF5513">
      <w:pPr>
        <w:numPr>
          <w:ilvl w:val="0"/>
          <w:numId w:val="5"/>
        </w:numPr>
      </w:pPr>
      <w:r>
        <w:t xml:space="preserve">Jury rozstrzyga wszelkie kwestie merytoryczne związane z przebiegiem konkursu </w:t>
      </w:r>
    </w:p>
    <w:p w14:paraId="00000071" w14:textId="77777777" w:rsidR="008B2E45" w:rsidRDefault="00EF5513">
      <w:pPr>
        <w:numPr>
          <w:ilvl w:val="0"/>
          <w:numId w:val="5"/>
        </w:numPr>
      </w:pPr>
      <w:r>
        <w:t>W pracach Jury bierze udział sekretarz biura konkursowego. Jest on członkiem jury.</w:t>
      </w:r>
    </w:p>
    <w:p w14:paraId="00000072" w14:textId="77777777" w:rsidR="008B2E45" w:rsidRDefault="00EF5513">
      <w:pPr>
        <w:numPr>
          <w:ilvl w:val="0"/>
          <w:numId w:val="5"/>
        </w:numPr>
      </w:pPr>
      <w:r>
        <w:t xml:space="preserve">Z prac Jury sporządzane są odpowiednie protokoły , podpisane przez przewodniczącego i członków Jury oraz sekretarza biura konkursowego </w:t>
      </w:r>
    </w:p>
    <w:p w14:paraId="00000073" w14:textId="77777777" w:rsidR="008B2E45" w:rsidRDefault="00EF5513">
      <w:pPr>
        <w:numPr>
          <w:ilvl w:val="0"/>
          <w:numId w:val="5"/>
        </w:numPr>
      </w:pPr>
      <w:r>
        <w:t>Decyzje Jury są ostateczne .</w:t>
      </w:r>
    </w:p>
    <w:p w14:paraId="00000074" w14:textId="77777777" w:rsidR="008B2E45" w:rsidRDefault="008B2E45"/>
    <w:p w14:paraId="00000075" w14:textId="77777777" w:rsidR="008B2E45" w:rsidRDefault="008B2E45"/>
    <w:p w14:paraId="00000076" w14:textId="77777777" w:rsidR="008B2E45" w:rsidRDefault="00EF5513">
      <w:pPr>
        <w:jc w:val="center"/>
        <w:rPr>
          <w:b/>
        </w:rPr>
      </w:pPr>
      <w:r>
        <w:rPr>
          <w:b/>
        </w:rPr>
        <w:t>IX</w:t>
      </w:r>
    </w:p>
    <w:p w14:paraId="00000077" w14:textId="77777777" w:rsidR="008B2E45" w:rsidRDefault="008B2E45">
      <w:pPr>
        <w:jc w:val="center"/>
        <w:rPr>
          <w:b/>
        </w:rPr>
      </w:pPr>
    </w:p>
    <w:p w14:paraId="00000078" w14:textId="77777777" w:rsidR="008B2E45" w:rsidRDefault="00EF5513">
      <w:pPr>
        <w:jc w:val="center"/>
        <w:rPr>
          <w:b/>
        </w:rPr>
      </w:pPr>
      <w:r>
        <w:rPr>
          <w:b/>
        </w:rPr>
        <w:t xml:space="preserve"> Biuro konkursu</w:t>
      </w:r>
    </w:p>
    <w:p w14:paraId="00000079" w14:textId="77777777" w:rsidR="008B2E45" w:rsidRDefault="008B2E45">
      <w:pPr>
        <w:jc w:val="center"/>
      </w:pPr>
    </w:p>
    <w:p w14:paraId="0000007A" w14:textId="77777777" w:rsidR="008B2E45" w:rsidRDefault="008B2E45">
      <w:pPr>
        <w:jc w:val="center"/>
      </w:pPr>
    </w:p>
    <w:p w14:paraId="0000007B" w14:textId="77777777" w:rsidR="008B2E45" w:rsidRDefault="00EF5513">
      <w:pPr>
        <w:numPr>
          <w:ilvl w:val="0"/>
          <w:numId w:val="6"/>
        </w:numPr>
      </w:pPr>
      <w:r>
        <w:t xml:space="preserve">Organizator powołuje Biuro Konkursu z sekretarzem na czele </w:t>
      </w:r>
    </w:p>
    <w:p w14:paraId="0000007C" w14:textId="77777777" w:rsidR="008B2E45" w:rsidRDefault="00EF5513">
      <w:pPr>
        <w:numPr>
          <w:ilvl w:val="0"/>
          <w:numId w:val="6"/>
        </w:numPr>
      </w:pPr>
      <w:r>
        <w:t>Biuro zajmuje się przygotowaniem oraz technicznym przeprowadzeniem konkursu oraz sporządzeniem odpowiedniej dokumentacji .</w:t>
      </w:r>
    </w:p>
    <w:p w14:paraId="0000007D" w14:textId="77777777" w:rsidR="008B2E45" w:rsidRDefault="008B2E45"/>
    <w:p w14:paraId="0000007E" w14:textId="77777777" w:rsidR="008B2E45" w:rsidRDefault="008B2E45">
      <w:pPr>
        <w:jc w:val="center"/>
        <w:rPr>
          <w:b/>
        </w:rPr>
      </w:pPr>
    </w:p>
    <w:p w14:paraId="0000007F" w14:textId="77777777" w:rsidR="008B2E45" w:rsidRDefault="00EF5513">
      <w:pPr>
        <w:jc w:val="center"/>
        <w:rPr>
          <w:b/>
        </w:rPr>
      </w:pPr>
      <w:r>
        <w:rPr>
          <w:b/>
        </w:rPr>
        <w:t xml:space="preserve">X </w:t>
      </w:r>
    </w:p>
    <w:p w14:paraId="00000080" w14:textId="77777777" w:rsidR="008B2E45" w:rsidRDefault="008B2E45">
      <w:pPr>
        <w:jc w:val="center"/>
        <w:rPr>
          <w:b/>
        </w:rPr>
      </w:pPr>
    </w:p>
    <w:p w14:paraId="00000081" w14:textId="77777777" w:rsidR="008B2E45" w:rsidRDefault="00EF5513">
      <w:pPr>
        <w:jc w:val="center"/>
        <w:rPr>
          <w:b/>
        </w:rPr>
      </w:pPr>
      <w:r>
        <w:rPr>
          <w:b/>
        </w:rPr>
        <w:t xml:space="preserve">Postanowienia końcowe </w:t>
      </w:r>
    </w:p>
    <w:p w14:paraId="00000082" w14:textId="77777777" w:rsidR="008B2E45" w:rsidRDefault="008B2E45">
      <w:pPr>
        <w:jc w:val="center"/>
        <w:rPr>
          <w:b/>
        </w:rPr>
      </w:pPr>
    </w:p>
    <w:p w14:paraId="00000083" w14:textId="77777777" w:rsidR="008B2E45" w:rsidRDefault="00EF5513">
      <w:pPr>
        <w:numPr>
          <w:ilvl w:val="0"/>
          <w:numId w:val="3"/>
        </w:numPr>
        <w:jc w:val="both"/>
      </w:pPr>
      <w:r>
        <w:t>Adresem do korespondencji jest adres organizatora konkursu podany w niniejszym regulaminie.</w:t>
      </w:r>
    </w:p>
    <w:p w14:paraId="00000084" w14:textId="77777777" w:rsidR="008B2E45" w:rsidRDefault="00EF5513">
      <w:pPr>
        <w:numPr>
          <w:ilvl w:val="0"/>
          <w:numId w:val="3"/>
        </w:numPr>
        <w:jc w:val="both"/>
      </w:pPr>
      <w:r>
        <w:t>Biuro konkursu posługuje się adresem mailowym konkurs@traugutt.net , poprzez który prowadzi bieżąca korespondencję .</w:t>
      </w:r>
    </w:p>
    <w:p w14:paraId="00000085" w14:textId="77777777" w:rsidR="008B2E45" w:rsidRDefault="008B2E45">
      <w:pPr>
        <w:ind w:left="1080"/>
        <w:jc w:val="both"/>
      </w:pPr>
    </w:p>
    <w:p w14:paraId="00000086" w14:textId="77777777" w:rsidR="008B2E45" w:rsidRDefault="008B2E45">
      <w:pPr>
        <w:jc w:val="both"/>
      </w:pPr>
    </w:p>
    <w:p w14:paraId="00000087" w14:textId="77777777" w:rsidR="008B2E45" w:rsidRDefault="008B2E45">
      <w:pPr>
        <w:jc w:val="both"/>
      </w:pPr>
    </w:p>
    <w:p w14:paraId="00000088" w14:textId="77777777" w:rsidR="008B2E45" w:rsidRDefault="008B2E45">
      <w:pPr>
        <w:jc w:val="both"/>
      </w:pPr>
    </w:p>
    <w:p w14:paraId="00000089" w14:textId="77777777" w:rsidR="008B2E45" w:rsidRDefault="008B2E45">
      <w:pPr>
        <w:jc w:val="both"/>
      </w:pPr>
    </w:p>
    <w:p w14:paraId="0000008A" w14:textId="77777777" w:rsidR="008B2E45" w:rsidRDefault="008B2E45">
      <w:pPr>
        <w:jc w:val="both"/>
      </w:pPr>
    </w:p>
    <w:p w14:paraId="0000008B" w14:textId="77777777" w:rsidR="008B2E45" w:rsidRDefault="008B2E45">
      <w:pPr>
        <w:jc w:val="center"/>
      </w:pPr>
    </w:p>
    <w:p w14:paraId="0000008C" w14:textId="77777777" w:rsidR="008B2E45" w:rsidRDefault="008B2E45">
      <w:pPr>
        <w:jc w:val="center"/>
      </w:pPr>
    </w:p>
    <w:p w14:paraId="0000008D" w14:textId="77777777" w:rsidR="008B2E45" w:rsidRDefault="008B2E45">
      <w:pPr>
        <w:jc w:val="center"/>
      </w:pPr>
    </w:p>
    <w:p w14:paraId="0000008E" w14:textId="77777777" w:rsidR="008B2E45" w:rsidRDefault="008B2E45">
      <w:pPr>
        <w:jc w:val="center"/>
      </w:pPr>
    </w:p>
    <w:p w14:paraId="0000008F" w14:textId="77777777" w:rsidR="008B2E45" w:rsidRDefault="008B2E45">
      <w:pPr>
        <w:jc w:val="both"/>
      </w:pPr>
    </w:p>
    <w:p w14:paraId="00000090" w14:textId="77777777" w:rsidR="008B2E45" w:rsidRDefault="008B2E45">
      <w:pPr>
        <w:jc w:val="both"/>
      </w:pPr>
    </w:p>
    <w:sectPr w:rsidR="008B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8D6A" w14:textId="77777777" w:rsidR="00387CBD" w:rsidRDefault="00387CBD" w:rsidP="00174C7D">
      <w:r>
        <w:separator/>
      </w:r>
    </w:p>
  </w:endnote>
  <w:endnote w:type="continuationSeparator" w:id="0">
    <w:p w14:paraId="79EF2900" w14:textId="77777777" w:rsidR="00387CBD" w:rsidRDefault="00387CBD" w:rsidP="0017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C73" w14:textId="77777777" w:rsidR="00174C7D" w:rsidRDefault="00174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51F9" w14:textId="77777777" w:rsidR="00174C7D" w:rsidRDefault="00174C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40B6" w14:textId="77777777" w:rsidR="00174C7D" w:rsidRDefault="00174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9ADD" w14:textId="77777777" w:rsidR="00387CBD" w:rsidRDefault="00387CBD" w:rsidP="00174C7D">
      <w:r>
        <w:separator/>
      </w:r>
    </w:p>
  </w:footnote>
  <w:footnote w:type="continuationSeparator" w:id="0">
    <w:p w14:paraId="607B1FD0" w14:textId="77777777" w:rsidR="00387CBD" w:rsidRDefault="00387CBD" w:rsidP="0017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EDE2" w14:textId="77777777" w:rsidR="00174C7D" w:rsidRDefault="00174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59ED" w14:textId="77777777" w:rsidR="00174C7D" w:rsidRDefault="00174C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9C5AE" w14:textId="77777777" w:rsidR="00174C7D" w:rsidRDefault="00174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88D"/>
    <w:multiLevelType w:val="multilevel"/>
    <w:tmpl w:val="42B444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2F420D"/>
    <w:multiLevelType w:val="multilevel"/>
    <w:tmpl w:val="79FEA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1277118"/>
    <w:multiLevelType w:val="multilevel"/>
    <w:tmpl w:val="FE525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112F26"/>
    <w:multiLevelType w:val="multilevel"/>
    <w:tmpl w:val="151AC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3D69A6"/>
    <w:multiLevelType w:val="multilevel"/>
    <w:tmpl w:val="B5982C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CE1A0F"/>
    <w:multiLevelType w:val="multilevel"/>
    <w:tmpl w:val="C9182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20716C"/>
    <w:multiLevelType w:val="multilevel"/>
    <w:tmpl w:val="1090A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C03DF0"/>
    <w:multiLevelType w:val="multilevel"/>
    <w:tmpl w:val="E1CE5E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E803DE7"/>
    <w:multiLevelType w:val="multilevel"/>
    <w:tmpl w:val="1B06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45"/>
    <w:rsid w:val="00174C7D"/>
    <w:rsid w:val="00387CBD"/>
    <w:rsid w:val="008B2E45"/>
    <w:rsid w:val="00A843B4"/>
    <w:rsid w:val="00C657B5"/>
    <w:rsid w:val="00E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3DCF"/>
  <w15:docId w15:val="{2A592F0C-ADAA-D241-A441-74AB740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ind w:left="576" w:hanging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74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7D"/>
  </w:style>
  <w:style w:type="paragraph" w:styleId="Stopka">
    <w:name w:val="footer"/>
    <w:basedOn w:val="Normalny"/>
    <w:link w:val="StopkaZnak"/>
    <w:uiPriority w:val="99"/>
    <w:unhideWhenUsed/>
    <w:rsid w:val="0017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2021-02-01T08:38:00Z</dcterms:created>
  <dcterms:modified xsi:type="dcterms:W3CDTF">2021-02-01T08:38:00Z</dcterms:modified>
</cp:coreProperties>
</file>